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eastAsia="黑体" w:cs="黑体"/>
          <w:sz w:val="29"/>
          <w:szCs w:val="29"/>
        </w:rPr>
      </w:pPr>
      <w:r>
        <w:rPr>
          <w:rFonts w:hint="eastAsia" w:eastAsia="黑体" w:cs="黑体"/>
          <w:sz w:val="29"/>
          <w:szCs w:val="29"/>
        </w:rPr>
        <w:t>附件</w:t>
      </w:r>
      <w:r>
        <w:rPr>
          <w:rFonts w:eastAsia="黑体" w:cs="黑体"/>
          <w:sz w:val="29"/>
          <w:szCs w:val="29"/>
        </w:rPr>
        <w:t>3</w:t>
      </w:r>
      <w:r>
        <w:rPr>
          <w:rFonts w:hint="eastAsia" w:eastAsia="黑体" w:cs="黑体"/>
          <w:sz w:val="29"/>
          <w:szCs w:val="29"/>
        </w:rPr>
        <w:t>：</w:t>
      </w:r>
    </w:p>
    <w:p>
      <w:pPr>
        <w:spacing w:line="480" w:lineRule="exact"/>
        <w:rPr>
          <w:rFonts w:ascii="方正仿宋简体" w:eastAsia="方正仿宋简体"/>
          <w:color w:val="000000"/>
          <w:sz w:val="30"/>
          <w:szCs w:val="30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《山西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工程职业学院教学成果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申报书》填报说明</w:t>
      </w:r>
    </w:p>
    <w:p>
      <w:pPr>
        <w:spacing w:line="480" w:lineRule="exact"/>
        <w:rPr>
          <w:rFonts w:ascii="方正仿宋简体" w:eastAsia="方正仿宋简体"/>
          <w:sz w:val="30"/>
          <w:szCs w:val="30"/>
        </w:rPr>
      </w:pP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《山西</w:t>
      </w:r>
      <w:r>
        <w:rPr>
          <w:rFonts w:hint="eastAsia" w:ascii="仿宋_GB2312" w:eastAsia="仿宋_GB2312"/>
          <w:sz w:val="30"/>
          <w:szCs w:val="30"/>
          <w:lang w:eastAsia="zh-CN"/>
        </w:rPr>
        <w:t>工程职业学院教学成果</w:t>
      </w:r>
      <w:r>
        <w:rPr>
          <w:rFonts w:hint="eastAsia" w:ascii="仿宋_GB2312" w:eastAsia="仿宋_GB2312"/>
          <w:sz w:val="30"/>
          <w:szCs w:val="30"/>
        </w:rPr>
        <w:t>申报书》（以下简称《申报书》）是职业教育教学成果奖申请、推荐、评审、批准的主要依据。必须严格按规定的格式、栏目及所列标题如实、全面填写。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color w:val="000000"/>
          <w:sz w:val="30"/>
          <w:szCs w:val="30"/>
        </w:rPr>
        <w:t xml:space="preserve">   </w:t>
      </w:r>
      <w:r>
        <w:rPr>
          <w:rFonts w:hint="eastAsia" w:ascii="方正仿宋简体" w:eastAsia="方正仿宋简体"/>
          <w:color w:val="000000"/>
          <w:sz w:val="30"/>
          <w:szCs w:val="30"/>
        </w:rPr>
        <w:t>一、</w:t>
      </w:r>
      <w:r>
        <w:rPr>
          <w:rFonts w:ascii="方正仿宋简体" w:eastAsia="方正仿宋简体"/>
          <w:color w:val="000000"/>
          <w:sz w:val="30"/>
          <w:szCs w:val="30"/>
        </w:rPr>
        <w:t xml:space="preserve">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封面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l．成果名称：应准确、简明地反映出成果的主要内容和特征，字数（含符号）不超过35个汉字。教学成果如为教材，在成果名称后加写（教材）。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2．成果完成人、成果完成单位：按照《山西</w:t>
      </w:r>
      <w:r>
        <w:rPr>
          <w:rFonts w:hint="eastAsia" w:ascii="仿宋_GB2312" w:eastAsia="仿宋_GB2312"/>
          <w:sz w:val="30"/>
          <w:szCs w:val="30"/>
          <w:lang w:eastAsia="zh-CN"/>
        </w:rPr>
        <w:t>工程职业学院教学成果</w:t>
      </w:r>
      <w:r>
        <w:rPr>
          <w:rFonts w:hint="eastAsia" w:ascii="仿宋_GB2312" w:eastAsia="仿宋_GB2312"/>
          <w:sz w:val="30"/>
          <w:szCs w:val="30"/>
        </w:rPr>
        <w:t>申报书》（以下简称《实施办法》）的有关规定填写。集体完成的成果，成果完成人和完成单位按照其贡献大小从左至右，从上到下顺序排列。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3．推荐单位指成果的第一完成单位。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4．推荐时间：应为推荐单位决定推荐山西省级教学成果奖（职业教育）的时间。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5．成果所属类别：按下条成果内容代码中的规范要求填写。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6．代码：组成形式为abcde，详释如下：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a：成果属中等职业教育填1，高等职业教育填2，其他填0。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bc：成果所属专业类（中职）或专业大类（高职）代码（例：属中职农林牧渔类的填01，属高职农林牧渔大类的填51），成果属公共基础课程的填00，面向所有专业的填99。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*专业类（大类）代码对照教育部发布的《中等职业学校专业目录（2010年修订）》和《普通高等学校高等职业教育（专科）专业目录（2015年）》的专业代码填写。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d：成果完成人为一人填1、两人填2、三人填3、四人填4、五人填5。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e：成果内容属教书育人填1，教学改革填2，教学建设填3，教学管理填4，其他填0。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7.序号：组成形式为Zabcde,其中：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Z代表教育类型，即职业教育；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ab为推荐单位代码（详见下表）;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cde为推荐单位所推荐成果的顺序号。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例如：序号“Z01001”为太原市推荐的、顺序号为001的成果，其中Z代表职业教育，01为推荐单位太原市的代码，001为推荐省级教学成果的顺序号。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省属中职、高职、职业教育研究机构代码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2900"/>
        <w:gridCol w:w="3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3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12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高职</w:t>
            </w:r>
          </w:p>
        </w:tc>
        <w:tc>
          <w:tcPr>
            <w:tcW w:w="2900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13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省属中职</w:t>
            </w:r>
          </w:p>
        </w:tc>
        <w:tc>
          <w:tcPr>
            <w:tcW w:w="3539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14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职业教育研究机构</w:t>
            </w:r>
          </w:p>
        </w:tc>
      </w:tr>
    </w:tbl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8.编号：由省教学成果奖（职业教育）评审委员会办公室填写。</w:t>
      </w:r>
    </w:p>
    <w:p>
      <w:pPr>
        <w:spacing w:line="480" w:lineRule="exact"/>
        <w:ind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二、成果简介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l．成果曾获奖励情况：指省、市人民政府和国务院有关部门设立的教学奖励，经登记常设的社会力量设立的教学奖励，但不包括商业性的奖励。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2.成果起止时间：起始时间指立项研究日期，完成时间指成果通过验收、鉴定的日期。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3．主题词：按《国家汉语主题词表》填写3至7个与推荐成果密切相关的主题词，每个词语间应加“；”号。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4．成果简介：对成果主题和主要内容进行概述，字数一般不超过500个汉字。凡涉及到该项成果实质内容的说明、论据及实验结果等，均应直接叙述，不要采取“见**附件”的表达形式。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5．成果主要解决的教学问题及解决教学问题的方法：概述成果主要解决的教学问题，具体指出成果解决问题所采用的方法，思路要清晰。字数一般不超过600个汉字。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成果的创新点：对成果在更新教育理念、改革教学模式、改进教学方法、规范教学管理、优化教学评价、提高教学质量、促进学生持续发展等方面的创新进行归纳与提炼，每个创新点的提出须是相对独立存在的。字数不超过600个汉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7．成果的推广应用效果：就成果的应用、推广情况及实际效果进行阐述。字数不超过600个汉字。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三、主要完成人情况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1.主要完成人情况，是核实推荐山西省教学成果奖（职业教育）主要完成人是否具备获奖条件的依据，应按表格要求逐项填写。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主要贡献：应在栏目内如实地写明该完成人对本成果做出的贡献。集体成果，除本人签名外，还要有课题组负责人签字；如果本人签名与课题组负责人签名为同一人时，课题负责人签名则要改为课题组其他所有的完成人签名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四、主要完成单位情况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1.主要完成单位情况，是核实推荐山西省教学成果奖（职业教育）主要完成单位是否具备获奖条件的依据，应准确无误，并在单位名称栏内加盖成果完成单位公章。单位是指学校或其它法人单位。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2.主要贡献：应在栏目内如实地写明该完成单位对本成果做出的贡献。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b/>
          <w:color w:val="000000"/>
          <w:sz w:val="30"/>
          <w:szCs w:val="30"/>
        </w:rPr>
        <w:t xml:space="preserve">   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五、推荐意见</w:t>
      </w: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ascii="方正仿宋简体" w:eastAsia="方正仿宋简体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推荐意见：由推荐单位填写。内容包括：根据成果创新性特点、水平和应用情况写明推荐理由和结论性意见，加盖推荐单位公章。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b/>
          <w:color w:val="000000"/>
          <w:sz w:val="30"/>
          <w:szCs w:val="30"/>
        </w:rPr>
        <w:t xml:space="preserve">   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六、附件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1.反映成果的总结（字数不超过5000个汉字）。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2.结题验收证明。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3.佐证材料：包括有关教育教学研究成果的实施方案、研究报告、教材、课件（软件）、论文、著作、实践效果的证明、获奖情况等的原件、复印件。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七、其他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1.《申报书》及附件格式：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（1）《申报书》可用原件按1:1比例打印（复印），也可用山西省教育厅网站（ http://www.sxedu.gov.cn）提供的表格电子版打印或印刷。纸张一律用A4纸，竖装，两面印刷。文字及图表应限定在高245毫米、宽170毫米的规格内排印，左边为装订边，宽度不小于25毫米，正文内容所用字型应不小于5号字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（2）《申报书》要求用计算机录入后一并打印，不得以剪贴代填。需签字、盖章处打印或复印无效。表中各栏目均不要另附纸。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3）附件（如：反应成果的总结及相关材料的复印件等）应合装成册（用软皮平装），以便于评审时阅读。其规格大小应与申报书一致，但不要和《申报书》正文表格装订在一起；首页应为附件目录，目录为4号宋体字、1.5倍行距，不要加其他封面。除推荐成果为教材外，一律无需提供教材、专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2．上报材料要用厚牛皮纸袋装好。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（1）每袋限装一项成果的材料，并将《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申报书》封面（复印件）和袋内材料明细表分别贴于袋的两面。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（2）成果形式需电子版材料反映的，在光盘盒正面贴好所制成果的标示，包括该成果的代码、科类、名称、主要完成人、主要完成单位。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（3）所有材料要装入印有单位名称的纸袋报送。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3．除规定要求上报的推荐材料外，不再接受其他材料。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4．所有推荐材料一律不退还，请自行留底。</w:t>
      </w:r>
    </w:p>
    <w:sectPr>
      <w:footerReference r:id="rId3" w:type="default"/>
      <w:footerReference r:id="rId4" w:type="even"/>
      <w:pgSz w:w="11907" w:h="16840"/>
      <w:pgMar w:top="1985" w:right="1361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5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B4E70"/>
    <w:rsid w:val="0031031A"/>
    <w:rsid w:val="00580F27"/>
    <w:rsid w:val="00C63828"/>
    <w:rsid w:val="00C73D7B"/>
    <w:rsid w:val="00D24443"/>
    <w:rsid w:val="00D96D5F"/>
    <w:rsid w:val="04F34650"/>
    <w:rsid w:val="121E1ACB"/>
    <w:rsid w:val="1542712C"/>
    <w:rsid w:val="178B4E70"/>
    <w:rsid w:val="1F056BA4"/>
    <w:rsid w:val="323A5A75"/>
    <w:rsid w:val="5757353C"/>
    <w:rsid w:val="58AD0A80"/>
    <w:rsid w:val="6448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374</Words>
  <Characters>2138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2017-03-23T10:22:00Z</dcterms:created>
  <dc:creator>Administrator</dc:creator>
  <cp:lastModifiedBy>Administrator</cp:lastModifiedBy>
  <dcterms:modified xsi:type="dcterms:W3CDTF">2021-04-27T01:33:48Z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4AC71F5AD5534B839607149E50D08F6A</vt:lpwstr>
  </property>
</Properties>
</file>